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7BE" w:rsidRPr="00B92C7D" w:rsidRDefault="007A57BE" w:rsidP="00B92C7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>Принято                                                                                    «Утверждаю»</w:t>
      </w:r>
    </w:p>
    <w:p w:rsidR="007A57BE" w:rsidRPr="00B92C7D" w:rsidRDefault="007A57BE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общим собранием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                       Заведующий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B92C7D" w:rsidRPr="00B92C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92C7D" w:rsidRPr="00B92C7D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B92C7D" w:rsidRPr="00B92C7D">
        <w:rPr>
          <w:rFonts w:ascii="Times New Roman" w:hAnsi="Times New Roman" w:cs="Times New Roman"/>
          <w:sz w:val="24"/>
          <w:szCs w:val="24"/>
        </w:rPr>
        <w:t>»</w:t>
      </w:r>
    </w:p>
    <w:p w:rsidR="007A57BE" w:rsidRPr="00B92C7D" w:rsidRDefault="007A57BE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протокол №</w:t>
      </w:r>
      <w:r w:rsidR="00BA6E1A">
        <w:rPr>
          <w:rFonts w:ascii="Times New Roman" w:hAnsi="Times New Roman" w:cs="Times New Roman"/>
          <w:sz w:val="24"/>
          <w:szCs w:val="24"/>
        </w:rPr>
        <w:t xml:space="preserve"> 2</w:t>
      </w:r>
      <w:r w:rsidRPr="00B92C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BA6E1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92C7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B92C7D">
        <w:rPr>
          <w:rFonts w:ascii="Times New Roman" w:hAnsi="Times New Roman" w:cs="Times New Roman"/>
          <w:sz w:val="24"/>
          <w:szCs w:val="24"/>
        </w:rPr>
        <w:t>____________</w:t>
      </w:r>
      <w:r w:rsidR="00B92C7D" w:rsidRPr="00B92C7D">
        <w:rPr>
          <w:rFonts w:ascii="Times New Roman" w:hAnsi="Times New Roman" w:cs="Times New Roman"/>
          <w:sz w:val="24"/>
          <w:szCs w:val="24"/>
        </w:rPr>
        <w:t>В.А.Нуруллина</w:t>
      </w:r>
      <w:proofErr w:type="spellEnd"/>
    </w:p>
    <w:p w:rsidR="007A57BE" w:rsidRPr="00B92C7D" w:rsidRDefault="007A57BE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от  «</w:t>
      </w:r>
      <w:r w:rsidR="00BA6E1A">
        <w:rPr>
          <w:rFonts w:ascii="Times New Roman" w:hAnsi="Times New Roman" w:cs="Times New Roman"/>
          <w:sz w:val="24"/>
          <w:szCs w:val="24"/>
        </w:rPr>
        <w:t>30</w:t>
      </w:r>
      <w:r w:rsidRPr="00B92C7D">
        <w:rPr>
          <w:rFonts w:ascii="Times New Roman" w:hAnsi="Times New Roman" w:cs="Times New Roman"/>
          <w:sz w:val="24"/>
          <w:szCs w:val="24"/>
        </w:rPr>
        <w:t>»</w:t>
      </w:r>
      <w:r w:rsidR="00BA6E1A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Pr="00B92C7D">
        <w:rPr>
          <w:rFonts w:ascii="Times New Roman" w:hAnsi="Times New Roman" w:cs="Times New Roman"/>
          <w:sz w:val="24"/>
          <w:szCs w:val="24"/>
        </w:rPr>
        <w:t>20</w:t>
      </w:r>
      <w:r w:rsidR="00BA6E1A">
        <w:rPr>
          <w:rFonts w:ascii="Times New Roman" w:hAnsi="Times New Roman" w:cs="Times New Roman"/>
          <w:sz w:val="24"/>
          <w:szCs w:val="24"/>
        </w:rPr>
        <w:t>17</w:t>
      </w:r>
      <w:r w:rsidRPr="00B92C7D">
        <w:rPr>
          <w:rFonts w:ascii="Times New Roman" w:hAnsi="Times New Roman" w:cs="Times New Roman"/>
          <w:sz w:val="24"/>
          <w:szCs w:val="24"/>
        </w:rPr>
        <w:t xml:space="preserve">года                                            </w:t>
      </w:r>
      <w:r w:rsidR="00BA6E1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92C7D">
        <w:rPr>
          <w:rFonts w:ascii="Times New Roman" w:hAnsi="Times New Roman" w:cs="Times New Roman"/>
          <w:sz w:val="24"/>
          <w:szCs w:val="24"/>
        </w:rPr>
        <w:t>Введено в действие с приказом</w:t>
      </w:r>
    </w:p>
    <w:p w:rsidR="007A57BE" w:rsidRPr="00B92C7D" w:rsidRDefault="007A57BE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Председатель общего собрания                        </w:t>
      </w:r>
      <w:r w:rsidR="00BA6E1A">
        <w:rPr>
          <w:rFonts w:ascii="Times New Roman" w:hAnsi="Times New Roman" w:cs="Times New Roman"/>
          <w:sz w:val="24"/>
          <w:szCs w:val="24"/>
        </w:rPr>
        <w:t xml:space="preserve">                       №4 </w:t>
      </w:r>
      <w:r w:rsidRPr="00B92C7D">
        <w:rPr>
          <w:rFonts w:ascii="Times New Roman" w:hAnsi="Times New Roman" w:cs="Times New Roman"/>
          <w:sz w:val="24"/>
          <w:szCs w:val="24"/>
        </w:rPr>
        <w:t>от «</w:t>
      </w:r>
      <w:r w:rsidR="00BA6E1A">
        <w:rPr>
          <w:rFonts w:ascii="Times New Roman" w:hAnsi="Times New Roman" w:cs="Times New Roman"/>
          <w:sz w:val="24"/>
          <w:szCs w:val="24"/>
        </w:rPr>
        <w:t>2</w:t>
      </w:r>
      <w:r w:rsidRPr="00B92C7D">
        <w:rPr>
          <w:rFonts w:ascii="Times New Roman" w:hAnsi="Times New Roman" w:cs="Times New Roman"/>
          <w:sz w:val="24"/>
          <w:szCs w:val="24"/>
        </w:rPr>
        <w:t xml:space="preserve">» </w:t>
      </w:r>
      <w:r w:rsidR="00BA6E1A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Pr="00B92C7D">
        <w:rPr>
          <w:rFonts w:ascii="Times New Roman" w:hAnsi="Times New Roman" w:cs="Times New Roman"/>
          <w:sz w:val="24"/>
          <w:szCs w:val="24"/>
        </w:rPr>
        <w:t>20</w:t>
      </w:r>
      <w:r w:rsidR="00BA6E1A">
        <w:rPr>
          <w:rFonts w:ascii="Times New Roman" w:hAnsi="Times New Roman" w:cs="Times New Roman"/>
          <w:sz w:val="24"/>
          <w:szCs w:val="24"/>
        </w:rPr>
        <w:t>17</w:t>
      </w:r>
      <w:r w:rsidRPr="00B92C7D">
        <w:rPr>
          <w:rFonts w:ascii="Times New Roman" w:hAnsi="Times New Roman" w:cs="Times New Roman"/>
          <w:sz w:val="24"/>
          <w:szCs w:val="24"/>
        </w:rPr>
        <w:t>года</w:t>
      </w:r>
    </w:p>
    <w:p w:rsidR="00B82CE5" w:rsidRPr="00B92C7D" w:rsidRDefault="007A57BE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</w:p>
    <w:p w:rsidR="00BA6E1A" w:rsidRDefault="00BA6E1A" w:rsidP="00B92C7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57BE" w:rsidRPr="00B92C7D" w:rsidRDefault="007A57BE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 xml:space="preserve">Порядок </w:t>
      </w:r>
    </w:p>
    <w:p w:rsidR="007A57BE" w:rsidRPr="00B92C7D" w:rsidRDefault="007A57BE" w:rsidP="00B92C7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 xml:space="preserve">разработки, принятия и утверждения локальных нормативных актов муниципальной бюджетной дошкольной образовательной организации детского сада </w:t>
      </w:r>
      <w:r w:rsidR="00B92C7D" w:rsidRPr="00B92C7D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B92C7D" w:rsidRPr="00B92C7D">
        <w:rPr>
          <w:rFonts w:ascii="Times New Roman" w:hAnsi="Times New Roman" w:cs="Times New Roman"/>
          <w:b/>
          <w:sz w:val="24"/>
          <w:szCs w:val="24"/>
        </w:rPr>
        <w:t>Ляйсан</w:t>
      </w:r>
      <w:proofErr w:type="spellEnd"/>
      <w:r w:rsidR="00B92C7D" w:rsidRPr="00B92C7D">
        <w:rPr>
          <w:rFonts w:ascii="Times New Roman" w:hAnsi="Times New Roman" w:cs="Times New Roman"/>
          <w:b/>
          <w:sz w:val="24"/>
          <w:szCs w:val="24"/>
        </w:rPr>
        <w:t>»</w:t>
      </w:r>
    </w:p>
    <w:p w:rsidR="007A57BE" w:rsidRPr="00B92C7D" w:rsidRDefault="007A57BE" w:rsidP="00B92C7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 xml:space="preserve"> Общие положения</w:t>
      </w:r>
    </w:p>
    <w:p w:rsidR="007A57BE" w:rsidRPr="00B92C7D" w:rsidRDefault="007A57BE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1.1  Настоящий Порядок разработки, принятия  и утверждения локальных нормативных актов муниципальной бюджетной дошкольной образовательной организации детского сада </w:t>
      </w:r>
      <w:r w:rsidR="00B92C7D" w:rsidRPr="00B92C7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92C7D" w:rsidRPr="00B92C7D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B92C7D" w:rsidRPr="00B92C7D">
        <w:rPr>
          <w:rFonts w:ascii="Times New Roman" w:hAnsi="Times New Roman" w:cs="Times New Roman"/>
          <w:sz w:val="24"/>
          <w:szCs w:val="24"/>
        </w:rPr>
        <w:t>»</w:t>
      </w:r>
      <w:r w:rsidRPr="00B92C7D">
        <w:rPr>
          <w:rFonts w:ascii="Times New Roman" w:hAnsi="Times New Roman" w:cs="Times New Roman"/>
          <w:sz w:val="24"/>
          <w:szCs w:val="24"/>
        </w:rPr>
        <w:t xml:space="preserve"> разработан в соответствии со статьей 30 Федерального закона от 29.12.2012 №273-ФЗ «Об образовании в Российской Федерации».</w:t>
      </w:r>
    </w:p>
    <w:p w:rsidR="007A57BE" w:rsidRPr="00B92C7D" w:rsidRDefault="007A57BE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57BE" w:rsidRPr="00B92C7D" w:rsidRDefault="007A57BE" w:rsidP="00B92C7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>Понятие локальных нормативных актов</w:t>
      </w:r>
    </w:p>
    <w:p w:rsidR="007A57BE" w:rsidRPr="00B92C7D" w:rsidRDefault="007A57BE" w:rsidP="00B92C7D">
      <w:pPr>
        <w:pStyle w:val="a3"/>
        <w:numPr>
          <w:ilvl w:val="1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Локальный нормативный акт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="00BC620D" w:rsidRPr="00B92C7D">
        <w:rPr>
          <w:rFonts w:ascii="Times New Roman" w:hAnsi="Times New Roman" w:cs="Times New Roman"/>
          <w:sz w:val="24"/>
          <w:szCs w:val="24"/>
        </w:rPr>
        <w:t xml:space="preserve"> </w:t>
      </w:r>
      <w:r w:rsidRPr="00B92C7D">
        <w:rPr>
          <w:rFonts w:ascii="Times New Roman" w:hAnsi="Times New Roman" w:cs="Times New Roman"/>
          <w:sz w:val="24"/>
          <w:szCs w:val="24"/>
        </w:rPr>
        <w:t>-</w:t>
      </w:r>
      <w:r w:rsidR="00BC620D" w:rsidRPr="00B92C7D">
        <w:rPr>
          <w:rFonts w:ascii="Times New Roman" w:hAnsi="Times New Roman" w:cs="Times New Roman"/>
          <w:sz w:val="24"/>
          <w:szCs w:val="24"/>
        </w:rPr>
        <w:t xml:space="preserve"> </w:t>
      </w:r>
      <w:r w:rsidRPr="00B92C7D">
        <w:rPr>
          <w:rFonts w:ascii="Times New Roman" w:hAnsi="Times New Roman" w:cs="Times New Roman"/>
          <w:sz w:val="24"/>
          <w:szCs w:val="24"/>
        </w:rPr>
        <w:t>основанный на нормах</w:t>
      </w:r>
      <w:r w:rsidR="001320EC" w:rsidRPr="00B92C7D">
        <w:rPr>
          <w:rFonts w:ascii="Times New Roman" w:hAnsi="Times New Roman" w:cs="Times New Roman"/>
          <w:sz w:val="24"/>
          <w:szCs w:val="24"/>
        </w:rPr>
        <w:t xml:space="preserve"> законодательства официальный правовой документ, регулирующий отношения в рамках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="001320EC" w:rsidRPr="00B92C7D">
        <w:rPr>
          <w:rFonts w:ascii="Times New Roman" w:hAnsi="Times New Roman" w:cs="Times New Roman"/>
          <w:sz w:val="24"/>
          <w:szCs w:val="24"/>
        </w:rPr>
        <w:t xml:space="preserve">, содержащий общеобязательные правила поведения для всех или некоторых участников образовательных отношений, рассчитанный на неоднократное применение, принятый в установленном порядке соответствующим компетентным органом управления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="001320EC" w:rsidRPr="00B92C7D">
        <w:rPr>
          <w:rFonts w:ascii="Times New Roman" w:hAnsi="Times New Roman" w:cs="Times New Roman"/>
          <w:sz w:val="24"/>
          <w:szCs w:val="24"/>
        </w:rPr>
        <w:t xml:space="preserve"> и утвержденный приказом заведующего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="001320EC" w:rsidRPr="00B92C7D">
        <w:rPr>
          <w:rFonts w:ascii="Times New Roman" w:hAnsi="Times New Roman" w:cs="Times New Roman"/>
          <w:sz w:val="24"/>
          <w:szCs w:val="24"/>
        </w:rPr>
        <w:t>.</w:t>
      </w:r>
    </w:p>
    <w:p w:rsidR="001320EC" w:rsidRPr="00B92C7D" w:rsidRDefault="001320EC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2.2.   Нормы (правила), установленные ЛНА, предназначены для регулирования образовательной, производственной, управленческой, финансовой, кадровой и иной функциональной деятельности внутри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.</w:t>
      </w:r>
    </w:p>
    <w:p w:rsidR="001320EC" w:rsidRPr="00B92C7D" w:rsidRDefault="001320EC" w:rsidP="00B92C7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>3.  Виды ЛНА.</w:t>
      </w:r>
    </w:p>
    <w:p w:rsidR="001320EC" w:rsidRPr="00B92C7D" w:rsidRDefault="001320EC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 xml:space="preserve">3.1.  ЛНА, регламентирующие организационные аспекты деятельности </w:t>
      </w:r>
      <w:r w:rsidR="00B92C7D" w:rsidRPr="00B92C7D">
        <w:rPr>
          <w:rFonts w:ascii="Times New Roman" w:hAnsi="Times New Roman" w:cs="Times New Roman"/>
          <w:b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b/>
          <w:sz w:val="24"/>
          <w:szCs w:val="24"/>
        </w:rPr>
        <w:t>:</w:t>
      </w:r>
    </w:p>
    <w:p w:rsidR="001320EC" w:rsidRPr="00B92C7D" w:rsidRDefault="001320EC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Правила приема 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(включая порядок оформления </w:t>
      </w:r>
      <w:r w:rsidR="00725323" w:rsidRPr="00B92C7D">
        <w:rPr>
          <w:rFonts w:ascii="Times New Roman" w:hAnsi="Times New Roman" w:cs="Times New Roman"/>
          <w:sz w:val="24"/>
          <w:szCs w:val="24"/>
        </w:rPr>
        <w:t>возникновения, изменения и прекращения образовательных отношений);</w:t>
      </w:r>
    </w:p>
    <w:p w:rsidR="00725323" w:rsidRPr="00B92C7D" w:rsidRDefault="00725323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Правила внутреннего распорядка воспитанников;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Правила внутреннего трудового распорядка;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Требования к одежде воспитанников;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Порядок пользования объектами инфраструктуры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Положение о </w:t>
      </w:r>
      <w:proofErr w:type="spellStart"/>
      <w:r w:rsidRPr="00B92C7D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92C7D">
        <w:rPr>
          <w:rFonts w:ascii="Times New Roman" w:hAnsi="Times New Roman" w:cs="Times New Roman"/>
          <w:sz w:val="24"/>
          <w:szCs w:val="24"/>
        </w:rPr>
        <w:t xml:space="preserve"> комиссии;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Штатное расписание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Программа развития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Порядок организации и проведения </w:t>
      </w:r>
      <w:proofErr w:type="spellStart"/>
      <w:r w:rsidRPr="00B92C7D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B92C7D">
        <w:rPr>
          <w:rFonts w:ascii="Times New Roman" w:hAnsi="Times New Roman" w:cs="Times New Roman"/>
          <w:sz w:val="24"/>
          <w:szCs w:val="24"/>
        </w:rPr>
        <w:t xml:space="preserve"> 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иные ЛНА.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 xml:space="preserve">3.2. ЛНА, регламентирующие порядок управления </w:t>
      </w:r>
      <w:r w:rsidR="00B92C7D" w:rsidRPr="00B92C7D">
        <w:rPr>
          <w:rFonts w:ascii="Times New Roman" w:hAnsi="Times New Roman" w:cs="Times New Roman"/>
          <w:b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b/>
          <w:sz w:val="24"/>
          <w:szCs w:val="24"/>
        </w:rPr>
        <w:t>: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Положение об общем собрании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Положение о педагогическом совете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lastRenderedPageBreak/>
        <w:t>- Порядок учета мнения совета родителей (законных представителей), при принятии ЛНА, затрагивающих интересы воспитанников;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Положение о родительском комитете;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Положение  о Совете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иные ЛНА.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 xml:space="preserve">3.3 ЛНА, </w:t>
      </w:r>
      <w:proofErr w:type="gramStart"/>
      <w:r w:rsidRPr="00B92C7D">
        <w:rPr>
          <w:rFonts w:ascii="Times New Roman" w:hAnsi="Times New Roman" w:cs="Times New Roman"/>
          <w:b/>
          <w:sz w:val="24"/>
          <w:szCs w:val="24"/>
        </w:rPr>
        <w:t>регламентирующие</w:t>
      </w:r>
      <w:proofErr w:type="gramEnd"/>
      <w:r w:rsidRPr="00B92C7D">
        <w:rPr>
          <w:rFonts w:ascii="Times New Roman" w:hAnsi="Times New Roman" w:cs="Times New Roman"/>
          <w:b/>
          <w:sz w:val="24"/>
          <w:szCs w:val="24"/>
        </w:rPr>
        <w:t xml:space="preserve"> организацию образовательного процесса: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основная общеобразовательная программа дошкольного образования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Положение о языках образования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иные ЛНА.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 xml:space="preserve">3.4. ЛНА, регламентирующие права работников </w:t>
      </w:r>
      <w:r w:rsidR="00B92C7D" w:rsidRPr="00B92C7D">
        <w:rPr>
          <w:rFonts w:ascii="Times New Roman" w:hAnsi="Times New Roman" w:cs="Times New Roman"/>
          <w:b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b/>
          <w:sz w:val="24"/>
          <w:szCs w:val="24"/>
        </w:rPr>
        <w:t>, родителей (законных представителей) воспитанников: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Положение о профессиональной этике педагогических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(Кодекс профессиональной этики);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Порядок доступа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Положение о режиме рабочего времени педагогических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(о соотношении учебной и другой педагогической работы педагогических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);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Положение об аттестационной комиссии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(для проведения аттестации педагогических работников на соответствие занимаемой должности);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Положение о комиссии по урегулированию споров между участниками образовательных отношений в ОО;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иные ЛНА.</w:t>
      </w:r>
    </w:p>
    <w:p w:rsidR="00BC620D" w:rsidRPr="00B92C7D" w:rsidRDefault="00BC620D" w:rsidP="00B92C7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 xml:space="preserve">     Перечень видов ЛНА и конкретных ЛНА не является исчерпывающим. </w:t>
      </w:r>
      <w:r w:rsidR="00B92C7D" w:rsidRPr="00B92C7D">
        <w:rPr>
          <w:rFonts w:ascii="Times New Roman" w:hAnsi="Times New Roman" w:cs="Times New Roman"/>
          <w:b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b/>
          <w:sz w:val="24"/>
          <w:szCs w:val="24"/>
        </w:rPr>
        <w:t xml:space="preserve"> имеет право разрабатывать, принимать и утверждать иные ЛНА.</w:t>
      </w:r>
    </w:p>
    <w:p w:rsidR="00BC620D" w:rsidRPr="00B92C7D" w:rsidRDefault="00BC620D" w:rsidP="00B92C7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>Разработка ЛНА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4.1. Проекты ЛНА разрабатываются по решению заведующего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, коллегиальных органов управления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(педагогического совета, общего собрания работников). Предложения о разработке ЛНА могут быть внесены любым участником образовательных отношений, а также группой участников образовательных отношений.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4.2. Этапы разработки проектов ЛНА: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 4.2.1. Определение круга вопросов, по которым требуется разработка, принятие и утверждение ЛНА.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 4.2.2. Создание рабочей группы по разработке ЛНА. Состав рабочей группы определяется по решению заведующего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, коллегиальных органов управления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заведующего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 4.2.3. Определение сроков разработки ЛНА.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4.2.4. Назначение ответственного руководителя рабочей группы, который будет координировать </w:t>
      </w:r>
      <w:proofErr w:type="gramStart"/>
      <w:r w:rsidRPr="00B92C7D">
        <w:rPr>
          <w:rFonts w:ascii="Times New Roman" w:hAnsi="Times New Roman" w:cs="Times New Roman"/>
          <w:sz w:val="24"/>
          <w:szCs w:val="24"/>
        </w:rPr>
        <w:t>участников</w:t>
      </w:r>
      <w:proofErr w:type="gramEnd"/>
      <w:r w:rsidRPr="00B92C7D">
        <w:rPr>
          <w:rFonts w:ascii="Times New Roman" w:hAnsi="Times New Roman" w:cs="Times New Roman"/>
          <w:sz w:val="24"/>
          <w:szCs w:val="24"/>
        </w:rPr>
        <w:t xml:space="preserve"> и контролировать установленные сроки разработки ЛНА.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lastRenderedPageBreak/>
        <w:t xml:space="preserve">       4.2.5. 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   4.2.6. Публичное обсуждение проекта ЛНА. Для публичного обсуждения проект ЛНА размещается на специальном </w:t>
      </w:r>
      <w:proofErr w:type="gramStart"/>
      <w:r w:rsidRPr="00B92C7D">
        <w:rPr>
          <w:rFonts w:ascii="Times New Roman" w:hAnsi="Times New Roman" w:cs="Times New Roman"/>
          <w:sz w:val="24"/>
          <w:szCs w:val="24"/>
        </w:rPr>
        <w:t>разделе</w:t>
      </w:r>
      <w:proofErr w:type="gramEnd"/>
      <w:r w:rsidRPr="00B92C7D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в сети Интернет и на информационном стенде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в сети Интернет и на информационном стенде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в срок не позднее 7 рабочих дней после их обсуждения рабочей группой.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   4.2.7. Доработанный те</w:t>
      </w:r>
      <w:proofErr w:type="gramStart"/>
      <w:r w:rsidRPr="00B92C7D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B92C7D">
        <w:rPr>
          <w:rFonts w:ascii="Times New Roman" w:hAnsi="Times New Roman" w:cs="Times New Roman"/>
          <w:sz w:val="24"/>
          <w:szCs w:val="24"/>
        </w:rPr>
        <w:t xml:space="preserve">оекта передается в соответствующий компетентный орган управления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, уполномоченный принимать ЛНА.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>5. Согласование ЛНА.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5.1. В установленных законодательством случаях доработанный проект ЛНА передается на согласование: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5.1.1.  в совет родителей (законных представителей) воспитанников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– ЛНА, затрагивающие права воспитанников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– для учета мнения Совета родителей. Совет родителей не позднее пяти рабочих дней со дня получения проекта ЛНА направляет заведующему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мотивированное мнение по проекту ЛНА в письменной форме. В случае если Совет родителей выразил согласие с проектом ЛНА, либо если мотивированное мнение не поступило в обозначенный срок, вопрос о принятии ЛНА вносится заведующему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в повестку дня заседания педагогического совета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. В случае если Совет родителей высказал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 в Совет родителей. После внесения поправок в проект ЛНА или отклонения предложений вопрос о принятии ЛНА вносится заведующим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в повестку для заседания педагогического совета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92C7D">
        <w:rPr>
          <w:rFonts w:ascii="Times New Roman" w:hAnsi="Times New Roman" w:cs="Times New Roman"/>
          <w:sz w:val="24"/>
          <w:szCs w:val="24"/>
        </w:rPr>
        <w:t xml:space="preserve">В случае если мотивированное мнение Совета родителей не содержит согласия с проектом ЛНА, либо содержит предложения по его радикальному изменению, которые заведующий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, рабочая группа учитывать не планирует, заведующий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или лицо, уполномоченное заведующим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в течение трех дней после получения мотивированного мнения проводит дополнительные консультации с Советом родителей в целях достижения взаимоприемлемого решения.</w:t>
      </w:r>
      <w:proofErr w:type="gramEnd"/>
      <w:r w:rsidRPr="00B92C7D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B92C7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B92C7D">
        <w:rPr>
          <w:rFonts w:ascii="Times New Roman" w:hAnsi="Times New Roman" w:cs="Times New Roman"/>
          <w:sz w:val="24"/>
          <w:szCs w:val="24"/>
        </w:rPr>
        <w:t xml:space="preserve"> согласия возникшие </w:t>
      </w:r>
      <w:r w:rsidRPr="00B92C7D">
        <w:rPr>
          <w:rFonts w:ascii="Times New Roman" w:hAnsi="Times New Roman" w:cs="Times New Roman"/>
          <w:sz w:val="24"/>
          <w:szCs w:val="24"/>
        </w:rPr>
        <w:lastRenderedPageBreak/>
        <w:t xml:space="preserve">разногласия оформляются протоколом, после чего вопрос о принятии ЛНА вносится заведующим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в повестку дня заседания педагогического совета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5.1.2. в профсоюзный комитет первичной профсоюзной организации, представляющий интересы большинства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</w:t>
      </w:r>
      <w:proofErr w:type="gramStart"/>
      <w:r w:rsidR="00B92C7D" w:rsidRPr="00B92C7D">
        <w:rPr>
          <w:rFonts w:ascii="Times New Roman" w:hAnsi="Times New Roman" w:cs="Times New Roman"/>
          <w:sz w:val="24"/>
          <w:szCs w:val="24"/>
        </w:rPr>
        <w:t>У</w:t>
      </w:r>
      <w:r w:rsidRPr="00B92C7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92C7D">
        <w:rPr>
          <w:rFonts w:ascii="Times New Roman" w:hAnsi="Times New Roman" w:cs="Times New Roman"/>
          <w:sz w:val="24"/>
          <w:szCs w:val="24"/>
        </w:rPr>
        <w:t xml:space="preserve"> ЛНА, регламентирующие трудовые отношении; права и обязанности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. Профсоюзный комитет не позднее пяти рабочих дней со дня получения проекта ЛНА направляет заведующему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мотивированное мнение по проекту. В случае</w:t>
      </w:r>
      <w:proofErr w:type="gramStart"/>
      <w:r w:rsidRPr="00B92C7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92C7D">
        <w:rPr>
          <w:rFonts w:ascii="Times New Roman" w:hAnsi="Times New Roman" w:cs="Times New Roman"/>
          <w:sz w:val="24"/>
          <w:szCs w:val="24"/>
        </w:rPr>
        <w:t xml:space="preserve"> если мотивированное профсоюзного комитета не содержит согласия с проектом ЛНА либо содержит предложения по его совершенствованию, заведующий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 w:rsidRPr="00B92C7D"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 w:rsidRPr="00B92C7D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заведующий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).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5.1.3. учредителю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– программа развития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. Срок согласования Программы развития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установлен учредителем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. После согласования Программы развития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учредителем вопрос о ее принятии вносится заведующим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в повестку дня заседания педагогического совета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>6. Принятие ЛНА.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6.1. ЛНА принимаются: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Общим собранием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– локальные нормативные акты, содержащие нормы трудового права;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Педагогическим советом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– локальные нормативные акты, содержащие нормы, регулирующие образовательные отношения.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6.2. Порядок принятия решений коллегиальными органами управления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, указанными в п.6.1 настоящего Порядка, регламентирован соответствующими положениями (Положение о педагогическом совете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, Положение об общем собрании работников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).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>7. Утверждение ЛНА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7.1. Заведующий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утверждает ЛНА путем издания приказа об утверждении ЛНА.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7.2. В приказе в обязательном порядке указываются: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дата введения ЛНА в действие;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указание об ознакомлении работников с ЛНА и сроки для этого;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фамилии и должности лиц, ответственных за соблюдение ЛНА;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иные условия.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7.3. Принятые ЛНА подлежат обязательной регистрации в соответствии с требованиями делопроизводства 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с присвоением им порядкового номера.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 xml:space="preserve">8. Ознакомление участников образовательных отношений 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lastRenderedPageBreak/>
        <w:t>с локальными нормативными актами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8.1. Работники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в обязательном порядке должны быть ознакомлены под личную роспись со всеми ЛНА, принимаемыми 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и непосредственно связанными с их трудовой деятельностью.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8.2. Подтверждение факта ознакомления работников с ЛНА осуществляется следующим образом: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8.2. Порядок ознакомления родителей (законных представителей) воспитанников с ЛНА при приеме 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регламентирован в Правилах приема 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8.3. </w:t>
      </w:r>
      <w:proofErr w:type="gramStart"/>
      <w:r w:rsidRPr="00B92C7D">
        <w:rPr>
          <w:rFonts w:ascii="Times New Roman" w:hAnsi="Times New Roman" w:cs="Times New Roman"/>
          <w:sz w:val="24"/>
          <w:szCs w:val="24"/>
        </w:rPr>
        <w:t xml:space="preserve">Ознакомление родителей (законных представителей) воспитанников с ЛНА, принятыми в период обучения воспитанника в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, осуществляется путем размещения копий ЛНА на официальном сайте в сети Интернет, на информационном стенде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, а также в ходе проведения собраний родителей законных представителей) воспитанников.</w:t>
      </w:r>
      <w:proofErr w:type="gramEnd"/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8.4. ЛНА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размещаются на официальном сайте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в сети «Интернет».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>9. Изменение ЛНА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9.1. ЛНА подлежат изменению и дополнению в следующих случаях: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реорганизация либо изменение структуры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, которое влечет за собой изменение наименования либо задач и направлений деятельности;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изменение законодательства Российской Федерации;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- по усмотрению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9.2. 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C7D">
        <w:rPr>
          <w:rFonts w:ascii="Times New Roman" w:hAnsi="Times New Roman" w:cs="Times New Roman"/>
          <w:b/>
          <w:sz w:val="24"/>
          <w:szCs w:val="24"/>
        </w:rPr>
        <w:t>10. Отмена ЛНА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10.1 Основания для отмены ЛНА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истечение срока действия локально нормативного акта (если при разработке ЛНА был определен период его действия);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    10.2. Отмена ЛНА в связи с утратой силы производится приказом заведующего </w:t>
      </w:r>
      <w:r w:rsidR="00B92C7D" w:rsidRPr="00B92C7D">
        <w:rPr>
          <w:rFonts w:ascii="Times New Roman" w:hAnsi="Times New Roman" w:cs="Times New Roman"/>
          <w:sz w:val="24"/>
          <w:szCs w:val="24"/>
        </w:rPr>
        <w:t>МБДОУ</w:t>
      </w:r>
      <w:r w:rsidRPr="00B92C7D">
        <w:rPr>
          <w:rFonts w:ascii="Times New Roman" w:hAnsi="Times New Roman" w:cs="Times New Roman"/>
          <w:sz w:val="24"/>
          <w:szCs w:val="24"/>
        </w:rPr>
        <w:t>, с ознакомлением работников с содержанием приказа под роспись.</w:t>
      </w: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20D" w:rsidRPr="00B92C7D" w:rsidRDefault="00BC620D" w:rsidP="00B92C7D">
      <w:pPr>
        <w:pStyle w:val="a3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C7D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BC620D" w:rsidRPr="00B92C7D" w:rsidSect="00B82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0A147F"/>
    <w:multiLevelType w:val="multilevel"/>
    <w:tmpl w:val="F1C840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57BE"/>
    <w:rsid w:val="001320EC"/>
    <w:rsid w:val="00245046"/>
    <w:rsid w:val="00725323"/>
    <w:rsid w:val="007A57BE"/>
    <w:rsid w:val="00947F56"/>
    <w:rsid w:val="00AA2A3B"/>
    <w:rsid w:val="00B82CE5"/>
    <w:rsid w:val="00B92C7D"/>
    <w:rsid w:val="00BA6E1A"/>
    <w:rsid w:val="00BC620D"/>
    <w:rsid w:val="00C629CD"/>
    <w:rsid w:val="00F0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7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2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9358C-06BC-4523-A5E2-26B12670A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1864</Words>
  <Characters>10628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DRUNA</dc:creator>
  <cp:lastModifiedBy>001</cp:lastModifiedBy>
  <cp:revision>4</cp:revision>
  <dcterms:created xsi:type="dcterms:W3CDTF">2019-01-05T16:07:00Z</dcterms:created>
  <dcterms:modified xsi:type="dcterms:W3CDTF">2019-01-05T17:19:00Z</dcterms:modified>
</cp:coreProperties>
</file>